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0E1" w:rsidRDefault="00AA740F" w:rsidP="00CD70CE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bCs/>
          <w:sz w:val="18"/>
          <w:szCs w:val="18"/>
          <w:u w:val="single"/>
        </w:rPr>
        <w:t>UCOP</w:t>
      </w:r>
      <w:r w:rsidR="00CD70CE" w:rsidRPr="00E76855">
        <w:rPr>
          <w:rFonts w:ascii="Times New Roman" w:hAnsi="Times New Roman" w:cs="Times New Roman"/>
          <w:b/>
          <w:bCs/>
          <w:sz w:val="18"/>
          <w:szCs w:val="18"/>
          <w:u w:val="single"/>
        </w:rPr>
        <w:t>, Faridkot</w:t>
      </w:r>
    </w:p>
    <w:p w:rsidR="00BB542B" w:rsidRDefault="00BB542B" w:rsidP="00CD70CE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bCs/>
          <w:sz w:val="18"/>
          <w:szCs w:val="18"/>
          <w:u w:val="single"/>
        </w:rPr>
        <w:t>Session 2012</w:t>
      </w:r>
    </w:p>
    <w:p w:rsidR="00AA740F" w:rsidRPr="00E76855" w:rsidRDefault="00AA740F" w:rsidP="00CD70CE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</w:p>
    <w:tbl>
      <w:tblPr>
        <w:tblStyle w:val="TableGrid"/>
        <w:tblW w:w="3355" w:type="pct"/>
        <w:tblLook w:val="04A0"/>
      </w:tblPr>
      <w:tblGrid>
        <w:gridCol w:w="582"/>
        <w:gridCol w:w="1481"/>
        <w:gridCol w:w="1176"/>
        <w:gridCol w:w="3186"/>
      </w:tblGrid>
      <w:tr w:rsidR="00AA740F" w:rsidRPr="00E76855" w:rsidTr="00AA740F">
        <w:tc>
          <w:tcPr>
            <w:tcW w:w="468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7685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S.No</w:t>
            </w:r>
            <w:proofErr w:type="spellEnd"/>
          </w:p>
        </w:tc>
        <w:tc>
          <w:tcPr>
            <w:tcW w:w="1171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Name of Students</w:t>
            </w:r>
          </w:p>
        </w:tc>
        <w:tc>
          <w:tcPr>
            <w:tcW w:w="864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Specialty </w:t>
            </w:r>
          </w:p>
        </w:tc>
        <w:tc>
          <w:tcPr>
            <w:tcW w:w="2496" w:type="pct"/>
          </w:tcPr>
          <w:p w:rsidR="00AA740F" w:rsidRDefault="00AA740F" w:rsidP="00CD70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Topic</w:t>
            </w:r>
          </w:p>
          <w:p w:rsidR="00AA740F" w:rsidRPr="00AA740F" w:rsidRDefault="00AA740F" w:rsidP="00CD70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A740F" w:rsidRPr="00E76855" w:rsidTr="00AA740F">
        <w:tc>
          <w:tcPr>
            <w:tcW w:w="468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171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Balbir</w:t>
            </w:r>
            <w:proofErr w:type="spellEnd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</w:tc>
        <w:tc>
          <w:tcPr>
            <w:tcW w:w="864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Orthopaedics</w:t>
            </w:r>
            <w:proofErr w:type="spellEnd"/>
          </w:p>
        </w:tc>
        <w:tc>
          <w:tcPr>
            <w:tcW w:w="2496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A randomized control trial to compare efficacy of ultrasound therapy with end range mobilization over ultrasound therapy with capsular stretching in frozen shoulder.</w:t>
            </w:r>
          </w:p>
        </w:tc>
      </w:tr>
      <w:tr w:rsidR="00AA740F" w:rsidRPr="00E76855" w:rsidTr="00AA740F">
        <w:tc>
          <w:tcPr>
            <w:tcW w:w="468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171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Dilpreet</w:t>
            </w:r>
            <w:proofErr w:type="spellEnd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</w:tc>
        <w:tc>
          <w:tcPr>
            <w:tcW w:w="864" w:type="pct"/>
          </w:tcPr>
          <w:p w:rsidR="00AA740F" w:rsidRPr="00E76855" w:rsidRDefault="00AA740F" w:rsidP="00F647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Orthopaedics</w:t>
            </w:r>
            <w:proofErr w:type="spellEnd"/>
          </w:p>
        </w:tc>
        <w:tc>
          <w:tcPr>
            <w:tcW w:w="2496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A randomized controlled trial to study the efficacy of low level laser therapy combined with ischemic compression in the treatment of latent </w:t>
            </w: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myofascial</w:t>
            </w:r>
            <w:proofErr w:type="spellEnd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 trigger points.</w:t>
            </w:r>
          </w:p>
        </w:tc>
      </w:tr>
      <w:tr w:rsidR="00AA740F" w:rsidRPr="00E76855" w:rsidTr="00AA740F">
        <w:tc>
          <w:tcPr>
            <w:tcW w:w="468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171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Manpreet</w:t>
            </w:r>
            <w:proofErr w:type="spellEnd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</w:tc>
        <w:tc>
          <w:tcPr>
            <w:tcW w:w="864" w:type="pct"/>
          </w:tcPr>
          <w:p w:rsidR="00AA740F" w:rsidRPr="00E76855" w:rsidRDefault="00AA740F" w:rsidP="00F647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Orthopaedics</w:t>
            </w:r>
            <w:proofErr w:type="spellEnd"/>
          </w:p>
        </w:tc>
        <w:tc>
          <w:tcPr>
            <w:tcW w:w="2496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A randomized controlled trial to study the efficacy of mobilization with movement combined with low level laser therapy in lateral </w:t>
            </w: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epicondylitis</w:t>
            </w:r>
            <w:proofErr w:type="spellEnd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AA740F" w:rsidRPr="00E76855" w:rsidTr="00AA740F">
        <w:tc>
          <w:tcPr>
            <w:tcW w:w="468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171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Jaspreet</w:t>
            </w:r>
            <w:proofErr w:type="spellEnd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</w:tc>
        <w:tc>
          <w:tcPr>
            <w:tcW w:w="864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Neurology</w:t>
            </w:r>
          </w:p>
        </w:tc>
        <w:tc>
          <w:tcPr>
            <w:tcW w:w="2496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A randomized controlled trial to study the efficacy of </w:t>
            </w: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transcutaneous</w:t>
            </w:r>
            <w:proofErr w:type="spellEnd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 electrical nerve stimulation in reducing spasticity of plantar flexors in hemiplegic patients.</w:t>
            </w:r>
          </w:p>
        </w:tc>
      </w:tr>
      <w:tr w:rsidR="00AA740F" w:rsidRPr="00E76855" w:rsidTr="00AA740F">
        <w:tc>
          <w:tcPr>
            <w:tcW w:w="468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171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Rajrupinder</w:t>
            </w:r>
            <w:proofErr w:type="spellEnd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Rai</w:t>
            </w:r>
            <w:proofErr w:type="spellEnd"/>
          </w:p>
        </w:tc>
        <w:tc>
          <w:tcPr>
            <w:tcW w:w="864" w:type="pct"/>
          </w:tcPr>
          <w:p w:rsidR="00AA740F" w:rsidRPr="00E76855" w:rsidRDefault="00AA740F" w:rsidP="00F647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Neurology</w:t>
            </w:r>
          </w:p>
        </w:tc>
        <w:tc>
          <w:tcPr>
            <w:tcW w:w="2496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Efficacy of trunk rehabilitation and balance training on trunk control, balance and gait in post stroke hemiplegic patients: a randomized controlled trial.</w:t>
            </w:r>
          </w:p>
        </w:tc>
      </w:tr>
      <w:tr w:rsidR="00AA740F" w:rsidRPr="00E76855" w:rsidTr="00AA740F">
        <w:tc>
          <w:tcPr>
            <w:tcW w:w="468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171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Ravinder</w:t>
            </w:r>
            <w:proofErr w:type="spellEnd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 Pal Singh</w:t>
            </w:r>
          </w:p>
        </w:tc>
        <w:tc>
          <w:tcPr>
            <w:tcW w:w="864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Sports </w:t>
            </w:r>
          </w:p>
        </w:tc>
        <w:tc>
          <w:tcPr>
            <w:tcW w:w="2496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Effect of different static </w:t>
            </w: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strtching</w:t>
            </w:r>
            <w:proofErr w:type="spellEnd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 durations on flexibility of hamstring muscle in runners.</w:t>
            </w:r>
          </w:p>
        </w:tc>
      </w:tr>
      <w:tr w:rsidR="00AA740F" w:rsidRPr="00E76855" w:rsidTr="00AA740F">
        <w:tc>
          <w:tcPr>
            <w:tcW w:w="468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171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Mandeep</w:t>
            </w:r>
            <w:proofErr w:type="spellEnd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</w:tc>
        <w:tc>
          <w:tcPr>
            <w:tcW w:w="864" w:type="pct"/>
          </w:tcPr>
          <w:p w:rsidR="00AA740F" w:rsidRPr="00E76855" w:rsidRDefault="00AA740F" w:rsidP="00F647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Sports </w:t>
            </w:r>
          </w:p>
        </w:tc>
        <w:tc>
          <w:tcPr>
            <w:tcW w:w="2496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A Randomized Controlled Trial to compare the effectiveness of static stretching versus PNF stretching of hamstring muscles following superficial heat in athletes.</w:t>
            </w:r>
          </w:p>
        </w:tc>
      </w:tr>
      <w:tr w:rsidR="00AA740F" w:rsidRPr="00E76855" w:rsidTr="00AA740F">
        <w:tc>
          <w:tcPr>
            <w:tcW w:w="468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171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>Sutantar</w:t>
            </w:r>
            <w:proofErr w:type="spellEnd"/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 Singh</w:t>
            </w:r>
          </w:p>
        </w:tc>
        <w:tc>
          <w:tcPr>
            <w:tcW w:w="864" w:type="pct"/>
          </w:tcPr>
          <w:p w:rsidR="00AA740F" w:rsidRPr="00E76855" w:rsidRDefault="00AA740F" w:rsidP="00F647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855">
              <w:rPr>
                <w:rFonts w:ascii="Times New Roman" w:hAnsi="Times New Roman" w:cs="Times New Roman"/>
                <w:sz w:val="18"/>
                <w:szCs w:val="18"/>
              </w:rPr>
              <w:t xml:space="preserve">Sports </w:t>
            </w:r>
          </w:p>
        </w:tc>
        <w:tc>
          <w:tcPr>
            <w:tcW w:w="2496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Comparison between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efficacy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of two different accelerated rehabilitation protocols on muscular strength and functional status of the patients after anterior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cruciate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ligament reconstruction: A randomized controlled trial. </w:t>
            </w:r>
          </w:p>
        </w:tc>
      </w:tr>
      <w:tr w:rsidR="00AA740F" w:rsidRPr="00E76855" w:rsidTr="00AA740F">
        <w:tc>
          <w:tcPr>
            <w:tcW w:w="468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171" w:type="pct"/>
          </w:tcPr>
          <w:p w:rsidR="00AA740F" w:rsidRPr="00E76855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Gurdas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Singh</w:t>
            </w:r>
          </w:p>
        </w:tc>
        <w:tc>
          <w:tcPr>
            <w:tcW w:w="864" w:type="pct"/>
          </w:tcPr>
          <w:p w:rsidR="00AA740F" w:rsidRPr="00E76855" w:rsidRDefault="00AA740F" w:rsidP="00F647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Neurology</w:t>
            </w:r>
          </w:p>
        </w:tc>
        <w:tc>
          <w:tcPr>
            <w:tcW w:w="2496" w:type="pct"/>
          </w:tcPr>
          <w:p w:rsidR="00AA740F" w:rsidRDefault="00AA740F" w:rsidP="00CD70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A randomized controlled trial to study the efficacy of treadmill walk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training to improve mobility and gait speed in hemiplegic patients.</w:t>
            </w:r>
          </w:p>
        </w:tc>
      </w:tr>
    </w:tbl>
    <w:p w:rsidR="00CD70CE" w:rsidRPr="00E76855" w:rsidRDefault="00CD70CE" w:rsidP="00CD70CE">
      <w:pPr>
        <w:spacing w:after="0"/>
        <w:rPr>
          <w:rFonts w:ascii="Times New Roman" w:hAnsi="Times New Roman" w:cs="Times New Roman"/>
          <w:sz w:val="18"/>
          <w:szCs w:val="18"/>
        </w:rPr>
      </w:pPr>
    </w:p>
    <w:sectPr w:rsidR="00CD70CE" w:rsidRPr="00E76855" w:rsidSect="00AA74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13AB"/>
    <w:multiLevelType w:val="hybridMultilevel"/>
    <w:tmpl w:val="1CF8CD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CD70CE"/>
    <w:rsid w:val="002922F2"/>
    <w:rsid w:val="002A2739"/>
    <w:rsid w:val="003600BD"/>
    <w:rsid w:val="00407190"/>
    <w:rsid w:val="004310E1"/>
    <w:rsid w:val="00437880"/>
    <w:rsid w:val="005112DE"/>
    <w:rsid w:val="005766BA"/>
    <w:rsid w:val="006D7997"/>
    <w:rsid w:val="008938BA"/>
    <w:rsid w:val="00AA740F"/>
    <w:rsid w:val="00AB48F3"/>
    <w:rsid w:val="00AF341D"/>
    <w:rsid w:val="00B41456"/>
    <w:rsid w:val="00B678A6"/>
    <w:rsid w:val="00BB542B"/>
    <w:rsid w:val="00CD70CE"/>
    <w:rsid w:val="00D138BC"/>
    <w:rsid w:val="00D541D5"/>
    <w:rsid w:val="00DE4AF6"/>
    <w:rsid w:val="00E76855"/>
    <w:rsid w:val="00FE5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0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7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71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babafarid</dc:creator>
  <cp:lastModifiedBy>babafarid</cp:lastModifiedBy>
  <cp:revision>12</cp:revision>
  <dcterms:created xsi:type="dcterms:W3CDTF">2014-06-24T10:05:00Z</dcterms:created>
  <dcterms:modified xsi:type="dcterms:W3CDTF">2018-09-05T06:59:00Z</dcterms:modified>
</cp:coreProperties>
</file>